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63950" w:rsidRDefault="00411EB2" w:rsidP="00463950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5E2BD2" w:rsidRPr="000C229D">
        <w:rPr>
          <w:b/>
          <w:sz w:val="22"/>
          <w:szCs w:val="22"/>
        </w:rPr>
        <w:t xml:space="preserve">Comparto e Area Istruzione e Ricerca </w:t>
      </w:r>
      <w:r w:rsidR="005E2BD2" w:rsidRPr="000C229D">
        <w:rPr>
          <w:b/>
          <w:bCs/>
          <w:sz w:val="22"/>
          <w:szCs w:val="22"/>
        </w:rPr>
        <w:t xml:space="preserve">– Sezione Scuola </w:t>
      </w:r>
      <w:r w:rsidR="005E2BD2" w:rsidRPr="000C229D">
        <w:rPr>
          <w:b/>
          <w:sz w:val="22"/>
          <w:szCs w:val="22"/>
        </w:rPr>
        <w:t>Sciopero generale proclamato per il 20 maggio 2022, dalle ore 00:01 alle ore 23:59</w:t>
      </w:r>
      <w:r w:rsidR="005E2BD2">
        <w:rPr>
          <w:sz w:val="22"/>
          <w:szCs w:val="22"/>
        </w:rPr>
        <w:t>.</w:t>
      </w:r>
      <w:bookmarkStart w:id="0" w:name="_GoBack"/>
      <w:bookmarkEnd w:id="0"/>
      <w:r w:rsidR="009116C8" w:rsidRPr="00E07C73">
        <w:rPr>
          <w:b/>
          <w:bCs/>
          <w:sz w:val="23"/>
          <w:szCs w:val="23"/>
        </w:rPr>
        <w:t xml:space="preserve"> </w:t>
      </w:r>
      <w:r w:rsidR="00463950">
        <w:t xml:space="preserve"> Proclamazioni e adesioni. </w:t>
      </w:r>
      <w:r w:rsidR="00463950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E301C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3</cp:revision>
  <cp:lastPrinted>2021-10-12T10:14:00Z</cp:lastPrinted>
  <dcterms:created xsi:type="dcterms:W3CDTF">2022-05-13T08:35:00Z</dcterms:created>
  <dcterms:modified xsi:type="dcterms:W3CDTF">2022-05-13T08:36:00Z</dcterms:modified>
</cp:coreProperties>
</file>